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7A" w:rsidRDefault="00FB297A" w:rsidP="00EA6793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61985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06C1008" wp14:editId="5CAFEC2E">
            <wp:simplePos x="0" y="0"/>
            <wp:positionH relativeFrom="margin">
              <wp:posOffset>-680085</wp:posOffset>
            </wp:positionH>
            <wp:positionV relativeFrom="paragraph">
              <wp:posOffset>-577215</wp:posOffset>
            </wp:positionV>
            <wp:extent cx="7067550" cy="10420350"/>
            <wp:effectExtent l="0" t="0" r="0" b="0"/>
            <wp:wrapNone/>
            <wp:docPr id="2" name="Рисунок 2" descr="C:\Users\Acer\Desktop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or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97A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 wp14:anchorId="7D05EDA9" wp14:editId="677B6A92">
            <wp:extent cx="5940425" cy="794532"/>
            <wp:effectExtent l="0" t="0" r="0" b="0"/>
            <wp:docPr id="10" name="Рисунок 10" descr="C:\Users\Acer\Desktop\mailservic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mailservic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97A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 wp14:anchorId="04B45EC0" wp14:editId="16A39AF5">
            <wp:extent cx="5940425" cy="2197735"/>
            <wp:effectExtent l="0" t="0" r="3175" b="0"/>
            <wp:docPr id="5" name="Рисунок 5" descr="C:\Users\Acer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93" w:rsidRPr="00EA6793" w:rsidRDefault="00EA6793" w:rsidP="00EA6793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A6793">
        <w:rPr>
          <w:rFonts w:ascii="Times New Roman" w:hAnsi="Times New Roman" w:cs="Times New Roman"/>
          <w:b/>
          <w:color w:val="000000"/>
          <w:sz w:val="40"/>
          <w:szCs w:val="40"/>
        </w:rPr>
        <w:t>Новости образования и науки</w:t>
      </w:r>
      <w:r w:rsidR="00661985">
        <w:rPr>
          <w:noProof/>
          <w:lang w:eastAsia="ru-RU"/>
        </w:rPr>
        <mc:AlternateContent>
          <mc:Choice Requires="wps">
            <w:drawing>
              <wp:inline distT="0" distB="0" distL="0" distR="0" wp14:anchorId="09C365B3" wp14:editId="199ACF9F">
                <wp:extent cx="304800" cy="304800"/>
                <wp:effectExtent l="0" t="0" r="0" b="0"/>
                <wp:docPr id="1" name="AutoShape 1" descr="C:\Users\Ac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A571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UXB9b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Edutainme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новостной 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агрегатор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, в котором собраны разработки, концепции и идеи в сфере образования. Есть переводы статей из западных журналов. Помимо прочего на сайте создан информационный раздел, посвященный запуску и развитию школьных проектов.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Newtonew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позиционируется как проект об образовании, однако в большей степени представляет новости науки и искусства. Есть отдельный раздел со статьями о ЕГЭ, а также авторские колонки экспертов в сфере образования. </w:t>
      </w: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ПостНаука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научно-популярный ресурс, охватывающий разные стороны интересов читателей: от медицины и химии до искусства и психологии. Кроме статей на сайте представлены курсы для самообразования и занимательные игры-тесты, которые можно предлагать детям на уроках.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Naked</w:t>
      </w:r>
      <w:proofErr w:type="spellEnd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Science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сайт научно-популярного журнала, где педагог может найти много интересной и полезной информации. Статьи по стилю напоминают «Популярную механику» и охватывают такие сферы как астрономия, физика, биология, технологии.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Индикатор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интернет-издание с новостями науки и анонсами лекций. Есть отдельные разделы, посвященные медицине и сельскому хозяйству. Этот полезный проект почему-то редко встречается в подборках тематических сайтов.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Элементы большой науки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научно-популярный проект, рассказывающий о достижениях ученых и анонсирующий мероприятия (лекции, дискуссии). В отдельном разделе представлены статьи из научных журналов, кроме того, есть видеоматериалы, задачи и много других полезных ресурсов. </w:t>
      </w:r>
    </w:p>
    <w:p w:rsidR="00EA6793" w:rsidRDefault="00BC7050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985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5F84601" wp14:editId="20A25554">
            <wp:simplePos x="0" y="0"/>
            <wp:positionH relativeFrom="page">
              <wp:posOffset>397510</wp:posOffset>
            </wp:positionH>
            <wp:positionV relativeFrom="paragraph">
              <wp:posOffset>-582930</wp:posOffset>
            </wp:positionV>
            <wp:extent cx="7067550" cy="10420350"/>
            <wp:effectExtent l="0" t="0" r="0" b="0"/>
            <wp:wrapNone/>
            <wp:docPr id="11" name="Рисунок 11" descr="C:\Users\Acer\Desktop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or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6793" w:rsidRPr="00EA6793">
        <w:rPr>
          <w:rFonts w:ascii="Times New Roman" w:hAnsi="Times New Roman" w:cs="Times New Roman"/>
          <w:b/>
          <w:color w:val="000000"/>
          <w:sz w:val="28"/>
          <w:szCs w:val="28"/>
        </w:rPr>
        <w:t>Chrdk</w:t>
      </w:r>
      <w:proofErr w:type="spellEnd"/>
      <w:r w:rsidR="00EA6793" w:rsidRPr="00EA67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A6793"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 — научно-образовательный проект ТАСС. На сайте публикуется информация о достижениях в российских и зарубежных исследованиях, а также анализ актуальных общественных событий и красивые фотографии.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МЕЛ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сайт для педагогов, где широко освещаются различные стороны образования. Здесь есть актуальные новости, советы по подготовке к ЕГЭ, рекомендации психологов по общению с детьми, анонсы детских и семейных мероприятий и многое другое.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EduNeo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новый 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интернет-ресурс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посвященный технологиям и трендам в образовании. Авторы рассказывают о различных методиках преподавания, маркетинговых идеях, психологических подходах, а также предлагают тесты и обзоры книг.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Сайт российского комитета программы ЮНЕСКО «Информация для всех»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> — ресурс с новостями и описанием проектов. Следить за сервисом полезно, поскольку все, что появляется в рекомендациях ЮНЕСКО, со временем приходит в официальные требования к образованию (как это случилось с ИКТ-компетентностью).</w:t>
      </w:r>
    </w:p>
    <w:p w:rsidR="00EA6793" w:rsidRPr="00EA6793" w:rsidRDefault="00EA6793" w:rsidP="00EA6793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A679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Образование </w:t>
      </w:r>
      <w:proofErr w:type="spellStart"/>
      <w:r w:rsidRPr="00EA6793">
        <w:rPr>
          <w:rFonts w:ascii="Times New Roman" w:hAnsi="Times New Roman" w:cs="Times New Roman"/>
          <w:b/>
          <w:color w:val="000000"/>
          <w:sz w:val="40"/>
          <w:szCs w:val="40"/>
        </w:rPr>
        <w:t>online</w:t>
      </w:r>
      <w:proofErr w:type="spellEnd"/>
      <w:r w:rsidRPr="00EA679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Arzamas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— популярный образовательный портал. Любой лестный отзыв о нем — чистая правда. Некоммерческий просветительский проект является своеобразным онлайн-университетом. Среди лекций и статей об истории, искусстве, литературе, антропологии и философии встречаются неожиданные темы и ответы на многие вопросы, которые «хотели знать, но боялись спросить». </w:t>
      </w:r>
    </w:p>
    <w:p w:rsidR="004E5000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4BRAIN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> — сборник курсов, развивающих компетенции и компетентности. Есть курсы по 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скорочтению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>, тайм-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менеджементу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, лидерству, ЗОЖ и другим модным направлениям.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000">
        <w:rPr>
          <w:rFonts w:ascii="Times New Roman" w:hAnsi="Times New Roman" w:cs="Times New Roman"/>
          <w:b/>
          <w:color w:val="000000"/>
          <w:sz w:val="28"/>
          <w:szCs w:val="28"/>
        </w:rPr>
        <w:t>Академия Хана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коллекция курсов по математике, искусству, экономике и прочим сферам деятельности. История этого некоммерческого проекта началась с одного математика, который хотел помочь в обучении своему двоюродному брату. Сегодня виртуальная академия представляет множество обучающих упражнений и видеороликов на разных языках — в том числе на русском. </w:t>
      </w:r>
      <w:bookmarkStart w:id="0" w:name="_GoBack"/>
      <w:bookmarkEnd w:id="0"/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Курилка </w:t>
      </w: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Гутенберга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один из образовательных 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-проектов. Лекторы дают ответы на самые разные вопросы, которые могут волновать современных людей. </w:t>
      </w:r>
    </w:p>
    <w:p w:rsidR="00BC7050" w:rsidRDefault="00BC7050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50" w:rsidRDefault="00BC7050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793" w:rsidRPr="00BC7050" w:rsidRDefault="00BC7050" w:rsidP="00EA6793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61985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73CE9E6C" wp14:editId="58A079F0">
            <wp:simplePos x="0" y="0"/>
            <wp:positionH relativeFrom="margin">
              <wp:posOffset>-695325</wp:posOffset>
            </wp:positionH>
            <wp:positionV relativeFrom="paragraph">
              <wp:posOffset>-584200</wp:posOffset>
            </wp:positionV>
            <wp:extent cx="7067550" cy="10420350"/>
            <wp:effectExtent l="0" t="0" r="0" b="0"/>
            <wp:wrapNone/>
            <wp:docPr id="12" name="Рисунок 12" descr="C:\Users\Acer\Desktop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or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793" w:rsidRPr="00BC705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Развлекательные сайты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ADME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короткие увлекательные статьи обо всем на свете, интересные как пытливым умам, так и любителям желтой прессы. Названия разделов сайта объясняют основную концепцию проекта: «Творчество», «Жизнь» и «Свобода». Среди статей часто встречаются хорошие подборки книг и фильмов.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Фактрум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 — подборки фактов, связанных с наукой, культурой, обществом, природой. Здесь можно найти много нетривиальной информации, которая увлечет ребят и замотивирует их изучать школьные темы. </w:t>
      </w:r>
    </w:p>
    <w:p w:rsidR="00EA6793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Лайфхакер</w:t>
      </w:r>
      <w:proofErr w:type="spellEnd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t>— тысячи советов о жизни в современном мире. Темы простираются от здорового питания и домашнего бюджета до забавных покупок на 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AliExpress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. Среди «советов на все случаи жизни» встречаются также подборки других полезных 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050" w:rsidRDefault="00EA6793" w:rsidP="00EA67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wikiHow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> — еще один сайт с </w:t>
      </w:r>
      <w:proofErr w:type="spellStart"/>
      <w:r w:rsidRPr="00EA6793">
        <w:rPr>
          <w:rFonts w:ascii="Times New Roman" w:hAnsi="Times New Roman" w:cs="Times New Roman"/>
          <w:color w:val="000000"/>
          <w:sz w:val="28"/>
          <w:szCs w:val="28"/>
        </w:rPr>
        <w:t>лайфхаками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> — на этот раз организованный по принципу «Википедии». Здесь можно найти информацию для уроков и личного пользования, однако ее стоит хорошенько перепроверять.</w:t>
      </w:r>
    </w:p>
    <w:p w:rsidR="00FB297A" w:rsidRDefault="00EA6793" w:rsidP="00EA6793">
      <w:pPr>
        <w:jc w:val="both"/>
        <w:rPr>
          <w:rFonts w:ascii="Times New Roman" w:hAnsi="Times New Roman" w:cs="Times New Roman"/>
        </w:rPr>
      </w:pPr>
      <w:r w:rsidRPr="00EA6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793">
        <w:rPr>
          <w:rFonts w:ascii="Times New Roman" w:hAnsi="Times New Roman" w:cs="Times New Roman"/>
          <w:b/>
          <w:color w:val="000000"/>
          <w:sz w:val="28"/>
          <w:szCs w:val="28"/>
        </w:rPr>
        <w:t>Яндекс.Дзен</w:t>
      </w:r>
      <w:proofErr w:type="spellEnd"/>
      <w:r w:rsidRPr="00EA6793">
        <w:rPr>
          <w:rFonts w:ascii="Times New Roman" w:hAnsi="Times New Roman" w:cs="Times New Roman"/>
          <w:color w:val="000000"/>
          <w:sz w:val="28"/>
          <w:szCs w:val="28"/>
        </w:rPr>
        <w:t> — аналог ЖЖ и других площадок для блогов. Сервис активно предлагает материалы по личным интересам пользователя, поэтому здесь можно быстро найти много интересных статей. Развлекательные факты из них помогут оживить урок.</w:t>
      </w:r>
      <w:r w:rsidRPr="00EA67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661985">
        <w:rPr>
          <w:rFonts w:ascii="Times New Roman" w:hAnsi="Times New Roman" w:cs="Times New Roman"/>
          <w:color w:val="000000"/>
          <w:sz w:val="21"/>
          <w:szCs w:val="21"/>
        </w:rPr>
        <w:t>Источник: </w:t>
      </w:r>
      <w:hyperlink r:id="rId7" w:history="1">
        <w:r w:rsidRPr="00661985">
          <w:rPr>
            <w:rStyle w:val="a3"/>
            <w:rFonts w:ascii="Times New Roman" w:hAnsi="Times New Roman" w:cs="Times New Roman"/>
            <w:color w:val="1976D2"/>
            <w:sz w:val="21"/>
            <w:szCs w:val="21"/>
          </w:rPr>
          <w:t>https://rosuchebnik.ru/material/tsifrovoy-kontent-na-leto-dlya-uchiteley-i-rukovoditeley-statya/?utm_campaign=email_sendsay_digest_d_ed_jan2020&amp;utm_medium=email&amp;utm_source=Sendsay</w:t>
        </w:r>
      </w:hyperlink>
    </w:p>
    <w:p w:rsidR="00FB297A" w:rsidRPr="00FB297A" w:rsidRDefault="00FB297A" w:rsidP="00FB297A">
      <w:pPr>
        <w:rPr>
          <w:rFonts w:ascii="Times New Roman" w:hAnsi="Times New Roman" w:cs="Times New Roman"/>
        </w:rPr>
      </w:pPr>
    </w:p>
    <w:p w:rsidR="00FB297A" w:rsidRPr="00FB297A" w:rsidRDefault="00FB297A" w:rsidP="00FB297A">
      <w:pPr>
        <w:rPr>
          <w:rFonts w:ascii="Times New Roman" w:hAnsi="Times New Roman" w:cs="Times New Roman"/>
        </w:rPr>
      </w:pPr>
    </w:p>
    <w:p w:rsidR="00FB297A" w:rsidRPr="00FB297A" w:rsidRDefault="00FB297A" w:rsidP="00FB297A">
      <w:pPr>
        <w:rPr>
          <w:rFonts w:ascii="Times New Roman" w:hAnsi="Times New Roman" w:cs="Times New Roman"/>
        </w:rPr>
      </w:pPr>
    </w:p>
    <w:p w:rsidR="00FB297A" w:rsidRPr="00FB297A" w:rsidRDefault="00FB297A" w:rsidP="00FB297A">
      <w:pPr>
        <w:rPr>
          <w:rFonts w:ascii="Times New Roman" w:hAnsi="Times New Roman" w:cs="Times New Roman"/>
        </w:rPr>
      </w:pPr>
    </w:p>
    <w:p w:rsidR="00FB297A" w:rsidRPr="00FB297A" w:rsidRDefault="00FB297A" w:rsidP="00FB297A">
      <w:pPr>
        <w:rPr>
          <w:rFonts w:ascii="Times New Roman" w:hAnsi="Times New Roman" w:cs="Times New Roman"/>
        </w:rPr>
      </w:pPr>
    </w:p>
    <w:p w:rsidR="00FB297A" w:rsidRPr="00FB297A" w:rsidRDefault="00FB297A" w:rsidP="00FB297A">
      <w:pPr>
        <w:rPr>
          <w:rFonts w:ascii="Times New Roman" w:hAnsi="Times New Roman" w:cs="Times New Roman"/>
        </w:rPr>
      </w:pPr>
    </w:p>
    <w:p w:rsidR="00FB297A" w:rsidRDefault="00FB297A" w:rsidP="00FB297A">
      <w:pPr>
        <w:rPr>
          <w:rFonts w:ascii="Times New Roman" w:hAnsi="Times New Roman" w:cs="Times New Roman"/>
        </w:rPr>
      </w:pPr>
    </w:p>
    <w:p w:rsidR="00DE40F9" w:rsidRPr="00FB297A" w:rsidRDefault="00FB297A" w:rsidP="00FB297A">
      <w:p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E40F9" w:rsidRPr="00F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0"/>
    <w:rsid w:val="000175F5"/>
    <w:rsid w:val="003C58B2"/>
    <w:rsid w:val="004E5000"/>
    <w:rsid w:val="00661985"/>
    <w:rsid w:val="006D4260"/>
    <w:rsid w:val="00BC7050"/>
    <w:rsid w:val="00E41D17"/>
    <w:rsid w:val="00EA6793"/>
    <w:rsid w:val="00F80F4A"/>
    <w:rsid w:val="00F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DF3E"/>
  <w15:chartTrackingRefBased/>
  <w15:docId w15:val="{110BFCC2-3C00-4EF4-A22C-BD6B756A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5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material/tsifrovoy-kontent-na-leto-dlya-uchiteley-i-rukovoditeley-statya/?utm_campaign=email_sendsay_digest_d_ed_jan2020&amp;utm_medium=email&amp;utm_source=Sends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2020-01-24T03:57:00Z</cp:lastPrinted>
  <dcterms:created xsi:type="dcterms:W3CDTF">2020-01-24T02:43:00Z</dcterms:created>
  <dcterms:modified xsi:type="dcterms:W3CDTF">2020-01-24T04:34:00Z</dcterms:modified>
</cp:coreProperties>
</file>